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3495" w:rsidRDefault="005237B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Информационная справка о трудовом сезоне Российских студенческих отрядов в 2025 году</w:t>
      </w:r>
    </w:p>
    <w:p w14:paraId="00000002" w14:textId="487F906A"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Российские студенческие отряды — крупнейшее трудовое движение российской молодежи. С 1959 года школу студенческих отрядов прошли более 20 миллионов человек. </w:t>
      </w:r>
      <w:r w:rsidR="00C41A53">
        <w:rPr>
          <w:rFonts w:ascii="Times New Roman" w:eastAsia="Times New Roman" w:hAnsi="Times New Roman" w:cs="Times New Roman"/>
          <w:sz w:val="24"/>
          <w:szCs w:val="24"/>
          <w:lang w:val="ru-RU"/>
        </w:rPr>
        <w:t>Несколько сотен тысяч</w:t>
      </w:r>
      <w:r>
        <w:rPr>
          <w:rFonts w:ascii="Times New Roman" w:eastAsia="Times New Roman" w:hAnsi="Times New Roman" w:cs="Times New Roman"/>
          <w:sz w:val="24"/>
          <w:szCs w:val="24"/>
        </w:rPr>
        <w:t xml:space="preserve"> школьников и студентов являются частью Российских студенческих отрядов. Здесь молодые люди получают первый трудовой опыт, находят друзей по всей стране, работают в составе крупнейших компаний России, а также на региональных предприятиях.</w:t>
      </w:r>
    </w:p>
    <w:p w14:paraId="00000003" w14:textId="7E79D70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Студенческие отряды работают по </w:t>
      </w:r>
      <w:r>
        <w:rPr>
          <w:rFonts w:ascii="Times New Roman" w:eastAsia="Times New Roman" w:hAnsi="Times New Roman" w:cs="Times New Roman"/>
          <w:sz w:val="24"/>
          <w:szCs w:val="24"/>
          <w:lang w:val="ru-RU"/>
        </w:rPr>
        <w:t>девяти</w:t>
      </w:r>
      <w:r>
        <w:rPr>
          <w:rFonts w:ascii="Times New Roman" w:eastAsia="Times New Roman" w:hAnsi="Times New Roman" w:cs="Times New Roman"/>
          <w:sz w:val="24"/>
          <w:szCs w:val="24"/>
        </w:rPr>
        <w:t xml:space="preserve"> основным направлениям.</w:t>
      </w:r>
    </w:p>
    <w:p w14:paraId="00000004"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w:t>
      </w:r>
      <w:r>
        <w:rPr>
          <w:rFonts w:ascii="Times New Roman" w:eastAsia="Times New Roman" w:hAnsi="Times New Roman" w:cs="Times New Roman"/>
          <w:b/>
          <w:sz w:val="24"/>
          <w:szCs w:val="24"/>
        </w:rPr>
        <w:t>строительных отрядов</w:t>
      </w:r>
      <w:r>
        <w:rPr>
          <w:rFonts w:ascii="Times New Roman" w:eastAsia="Times New Roman" w:hAnsi="Times New Roman" w:cs="Times New Roman"/>
          <w:sz w:val="24"/>
          <w:szCs w:val="24"/>
        </w:rPr>
        <w:t xml:space="preserve"> этим летом трудоустроено более 50 000 студентов. В 2025 году были организованы Всероссийские студенческие стройки на объектах ГК «Росатом»: проектах «Мирный атом» в Челябинской области, «Мирный атом — ЛАЭС» в Ленинградской области, «Мирный атом — ПРОРЫВ» в Томской области, «СКИФ» в Новосибирской области. Также на объектах ПАО «Газпром»: «Север» (</w:t>
      </w:r>
      <w:proofErr w:type="spellStart"/>
      <w:r>
        <w:rPr>
          <w:rFonts w:ascii="Times New Roman" w:eastAsia="Times New Roman" w:hAnsi="Times New Roman" w:cs="Times New Roman"/>
          <w:sz w:val="24"/>
          <w:szCs w:val="24"/>
        </w:rPr>
        <w:t>Чаяндинское</w:t>
      </w:r>
      <w:proofErr w:type="spellEnd"/>
      <w:r>
        <w:rPr>
          <w:rFonts w:ascii="Times New Roman" w:eastAsia="Times New Roman" w:hAnsi="Times New Roman" w:cs="Times New Roman"/>
          <w:sz w:val="24"/>
          <w:szCs w:val="24"/>
        </w:rPr>
        <w:t xml:space="preserve"> нефтегазоконденсатное месторождение) в Республике Саха-Якутия, «Сибирь» (</w:t>
      </w:r>
      <w:proofErr w:type="spellStart"/>
      <w:r>
        <w:rPr>
          <w:rFonts w:ascii="Times New Roman" w:eastAsia="Times New Roman" w:hAnsi="Times New Roman" w:cs="Times New Roman"/>
          <w:sz w:val="24"/>
          <w:szCs w:val="24"/>
        </w:rPr>
        <w:t>Ковыктинское</w:t>
      </w:r>
      <w:proofErr w:type="spellEnd"/>
      <w:r>
        <w:rPr>
          <w:rFonts w:ascii="Times New Roman" w:eastAsia="Times New Roman" w:hAnsi="Times New Roman" w:cs="Times New Roman"/>
          <w:sz w:val="24"/>
          <w:szCs w:val="24"/>
        </w:rPr>
        <w:t xml:space="preserve"> газоконденсатное месторождение) в Иркутской области, «Усть-Луга» (Ленинградская область, пос. Усть-Луга). На территории Особой экономической зоны «Алабуга» этим летом студенты РСО принимали участие в возведении жилого комплекса «Средиземный парк» — нового микрорайона из 22 домов. Студенты внесли вклад в реализацию финального этапа строительства моста через реку Обь в районе Сургута протяжённостью 1758 метров. Важной инициативой, поддержанной Президентом России Владимиром Путиным, стало предложение студенческих отрядов присвоить мосту через реку Обь вблизи Сургута название всероссийского трудового проекта – «Звезда Оби». Теперь это символ не только студенческих отрядов, но и значимый объект для всей страны. Также члены студенческих отрядов провели трудовое лето на проектах в составе международных студенческих строительных отрядов на АЭС «Эль-</w:t>
      </w:r>
      <w:proofErr w:type="spellStart"/>
      <w:r>
        <w:rPr>
          <w:rFonts w:ascii="Times New Roman" w:eastAsia="Times New Roman" w:hAnsi="Times New Roman" w:cs="Times New Roman"/>
          <w:sz w:val="24"/>
          <w:szCs w:val="24"/>
        </w:rPr>
        <w:t>Дабаа</w:t>
      </w:r>
      <w:proofErr w:type="spellEnd"/>
      <w:r>
        <w:rPr>
          <w:rFonts w:ascii="Times New Roman" w:eastAsia="Times New Roman" w:hAnsi="Times New Roman" w:cs="Times New Roman"/>
          <w:sz w:val="24"/>
          <w:szCs w:val="24"/>
        </w:rPr>
        <w:t>» в Египте, АЭС «</w:t>
      </w:r>
      <w:proofErr w:type="spellStart"/>
      <w:r>
        <w:rPr>
          <w:rFonts w:ascii="Times New Roman" w:eastAsia="Times New Roman" w:hAnsi="Times New Roman" w:cs="Times New Roman"/>
          <w:sz w:val="24"/>
          <w:szCs w:val="24"/>
        </w:rPr>
        <w:t>Аккую</w:t>
      </w:r>
      <w:proofErr w:type="spellEnd"/>
      <w:r>
        <w:rPr>
          <w:rFonts w:ascii="Times New Roman" w:eastAsia="Times New Roman" w:hAnsi="Times New Roman" w:cs="Times New Roman"/>
          <w:sz w:val="24"/>
          <w:szCs w:val="24"/>
        </w:rPr>
        <w:t>» в Турции, АЭС «</w:t>
      </w:r>
      <w:proofErr w:type="spellStart"/>
      <w:r>
        <w:rPr>
          <w:rFonts w:ascii="Times New Roman" w:eastAsia="Times New Roman" w:hAnsi="Times New Roman" w:cs="Times New Roman"/>
          <w:sz w:val="24"/>
          <w:szCs w:val="24"/>
        </w:rPr>
        <w:t>Руппур</w:t>
      </w:r>
      <w:proofErr w:type="spellEnd"/>
      <w:r>
        <w:rPr>
          <w:rFonts w:ascii="Times New Roman" w:eastAsia="Times New Roman" w:hAnsi="Times New Roman" w:cs="Times New Roman"/>
          <w:sz w:val="24"/>
          <w:szCs w:val="24"/>
        </w:rPr>
        <w:t>» в Бангладеш и АЭС «</w:t>
      </w:r>
      <w:proofErr w:type="spellStart"/>
      <w:r>
        <w:rPr>
          <w:rFonts w:ascii="Times New Roman" w:eastAsia="Times New Roman" w:hAnsi="Times New Roman" w:cs="Times New Roman"/>
          <w:sz w:val="24"/>
          <w:szCs w:val="24"/>
        </w:rPr>
        <w:t>Куданкулам</w:t>
      </w:r>
      <w:proofErr w:type="spellEnd"/>
      <w:r>
        <w:rPr>
          <w:rFonts w:ascii="Times New Roman" w:eastAsia="Times New Roman" w:hAnsi="Times New Roman" w:cs="Times New Roman"/>
          <w:sz w:val="24"/>
          <w:szCs w:val="24"/>
        </w:rPr>
        <w:t>» в Индии. В этом году строительные отряды вновь присоединились к Всебелорусской студенческой стройке «Патриотический центр» в Республике Беларусь. А в рамках трудового проекта «Минск» студенческие отряды были задействованы на стройплощадке «Газпром Центра» в Минске.</w:t>
      </w:r>
    </w:p>
    <w:p w14:paraId="00000005"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Педагогическое направление </w:t>
      </w:r>
      <w:r>
        <w:rPr>
          <w:rFonts w:ascii="Times New Roman" w:eastAsia="Times New Roman" w:hAnsi="Times New Roman" w:cs="Times New Roman"/>
          <w:sz w:val="24"/>
          <w:szCs w:val="24"/>
        </w:rPr>
        <w:t xml:space="preserve">– одно из самых массовых в движении Российских студенческих отрядов (РСО). В 2025 году около 80% от всей потребности в вожатых в рамках детского оздоровительного отдыха было обеспечено силами педагогических отрядов России. Направление насчитывает более 60 тысяч человек, обеспечивая качественный отдых для 2,5 млн детей в год. Сегодня без вожатых студенческих отрядов не обходится ни одна летняя оздоровительная кампания, будь то пришкольный лагерь или всероссийский детский центр. Летом этого года студенческие отряды реализовали восемь всероссийских проектов (ГАГАРИН, Орлёнок, Дельфин.ru, Спутник, Красная нить, Океан, Победа (посвященный Победе в Великой Отечественной войне), Сириус). </w:t>
      </w:r>
      <w:r>
        <w:rPr>
          <w:rFonts w:ascii="Times New Roman" w:eastAsia="Times New Roman" w:hAnsi="Times New Roman" w:cs="Times New Roman"/>
          <w:sz w:val="24"/>
          <w:szCs w:val="24"/>
        </w:rPr>
        <w:lastRenderedPageBreak/>
        <w:t>Ежегодно более 400 работодателей по всей России доверяют Российским студенческим отрядам.</w:t>
      </w:r>
    </w:p>
    <w:p w14:paraId="0000000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w:t>
      </w:r>
      <w:r>
        <w:rPr>
          <w:rFonts w:ascii="Times New Roman" w:eastAsia="Times New Roman" w:hAnsi="Times New Roman" w:cs="Times New Roman"/>
          <w:b/>
          <w:sz w:val="24"/>
          <w:szCs w:val="24"/>
        </w:rPr>
        <w:t xml:space="preserve">медицинских студенческих отрядов </w:t>
      </w:r>
      <w:r>
        <w:rPr>
          <w:rFonts w:ascii="Times New Roman" w:eastAsia="Times New Roman" w:hAnsi="Times New Roman" w:cs="Times New Roman"/>
          <w:sz w:val="24"/>
          <w:szCs w:val="24"/>
        </w:rPr>
        <w:t xml:space="preserve"> – одно из самых динамично развивающихся в движении Российских студенческих отрядов. За время современной истории движения через медицинское направление прошли более 35 000 студентов из 45 регионов России.</w:t>
      </w:r>
    </w:p>
    <w:p w14:paraId="00000007"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летний трудовой сезон 2025 года в составе медицинских отрядов работали более 15 000 студентов. На территории России было организовано 11 всероссийских трудовых проектов на базе медицинских учреждений Томска, Старого Оскола, Новосибирска, Новокузнецка, Иркутска, Барнаула, Архангельска, Перми, Челябинска и Южно-Сахалинска. В трудовых проектах также приняли участие студенты медицинских университетов дружественных стран: Республики Беларусь, Кыргызской Республики. В этом году свою работу продолжил трудовой проект «36,6», который объединил студентов фармацевтических факультетов медицинских университетов и колледжей из 12 регионов страны. Ребята работали в одноименной сети аптек. Впервые в рамках Всероссийского проекта «Парма» в медицинские учреждения Перми были трудоустроены несовершеннолетние студенты медицинских колледжей.</w:t>
      </w:r>
    </w:p>
    <w:p w14:paraId="0000000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Студенческие отряды проводников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системообразующее направление Российских студенческих отрядов. Ежегодно более 8 000 участников РСО работают проводниками пассажирских вагонов АО «Федеральная пассажирская компания» и АО ТК «Гранд Сервис Экспресс», закрывая потребности компаний в пиковые сезоны и обеспечивая комфортный проезд россиян в поездах дальнего следования. В направлении задействованы 64 региональных отделения Российских студенческих отрядов, студенты работают в различных направлениях следования поездов от Калининграда до Владивостока. Студенческие отряды железнодорожного транспорта включают в себя пассажирский и строительно-эксплуатационный комплекс Холдинга РЖД.  Сотрудничество с холдингом продолжается уже более 20 лет. Пассажирский комплекс включает в себя студенческие отряды проводников и официантов вагонов-ресторанов, объединяя порядка 10 000 студентов. 272 подростка в этом году были трудоустроены на 26 вокзалах России на должности помощников дежурных по вокзалу. Проект получил статус всероссийского и был назван «Путеводная звезда». Впервые были запущены отряды подростков для благоустройства лицеев РЖД, когда в летний период школьники сами преображают свои учреждения, делая их лучше, в эту работу включилось более 400 школьников. </w:t>
      </w:r>
    </w:p>
    <w:p w14:paraId="00000009"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Строительно-эксплуатационный комплекс объединяет порядка 6 000 студентов, трудоустраивая бойцов по более 30 профессиям для обслуживания железных дорог. </w:t>
      </w:r>
    </w:p>
    <w:p w14:paraId="0000000A" w14:textId="77777777" w:rsidR="00923495" w:rsidRDefault="005237BB">
      <w:pPr>
        <w:spacing w:before="180" w:after="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Студенческие сельскохозяйственные отряды</w:t>
      </w:r>
      <w:r>
        <w:rPr>
          <w:rFonts w:ascii="Times New Roman" w:eastAsia="Times New Roman" w:hAnsi="Times New Roman" w:cs="Times New Roman"/>
          <w:sz w:val="24"/>
          <w:szCs w:val="24"/>
        </w:rPr>
        <w:t xml:space="preserve"> – одно из старейших направлений деятельности РСО, направленное на подготовку кадров для агропромышленного комплекса. Этим летом на крупнейших предприятиях страны в составе всероссийских, межрегиональных трудовых проектов, а также на объектах регионального значения </w:t>
      </w:r>
      <w:r>
        <w:rPr>
          <w:rFonts w:ascii="Times New Roman" w:eastAsia="Times New Roman" w:hAnsi="Times New Roman" w:cs="Times New Roman"/>
          <w:sz w:val="24"/>
          <w:szCs w:val="24"/>
        </w:rPr>
        <w:lastRenderedPageBreak/>
        <w:t>работали более 18 000 студентов-аграриев. Работа направления продолжается с мая по октябрь. В 2025 году реализовано 4 всероссийских, три окружных и более 20 межрегиональных проектов по сельскохозяйственному направлению.</w:t>
      </w:r>
    </w:p>
    <w:p w14:paraId="0000000B" w14:textId="11FB4EC5" w:rsidR="00923495" w:rsidRPr="005237BB" w:rsidRDefault="005237BB">
      <w:pPr>
        <w:spacing w:before="160" w:after="24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 2025 году более 5 000 студентов трудоустроены на рыбоперерабатывающие заводы Камчатского, Хабаровского, Приморского края, Сахалинской области и Чукотского автономного округа</w:t>
      </w:r>
      <w:r>
        <w:rPr>
          <w:rFonts w:ascii="Times New Roman" w:eastAsia="Times New Roman" w:hAnsi="Times New Roman" w:cs="Times New Roman"/>
          <w:sz w:val="24"/>
          <w:szCs w:val="24"/>
          <w:lang w:val="ru-RU"/>
        </w:rPr>
        <w:t xml:space="preserve"> и работают в составе </w:t>
      </w:r>
      <w:r w:rsidRPr="005237BB">
        <w:rPr>
          <w:rFonts w:ascii="Times New Roman" w:eastAsia="Times New Roman" w:hAnsi="Times New Roman" w:cs="Times New Roman"/>
          <w:b/>
          <w:bCs/>
          <w:sz w:val="24"/>
          <w:szCs w:val="24"/>
          <w:lang w:val="ru-RU"/>
        </w:rPr>
        <w:t>путинных отрядов.</w:t>
      </w:r>
    </w:p>
    <w:p w14:paraId="0000000C"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студенческих </w:t>
      </w:r>
      <w:r>
        <w:rPr>
          <w:rFonts w:ascii="Times New Roman" w:eastAsia="Times New Roman" w:hAnsi="Times New Roman" w:cs="Times New Roman"/>
          <w:b/>
          <w:sz w:val="24"/>
          <w:szCs w:val="24"/>
        </w:rPr>
        <w:t>сервисных отрядов</w:t>
      </w:r>
      <w:r>
        <w:rPr>
          <w:rFonts w:ascii="Times New Roman" w:eastAsia="Times New Roman" w:hAnsi="Times New Roman" w:cs="Times New Roman"/>
          <w:sz w:val="24"/>
          <w:szCs w:val="24"/>
        </w:rPr>
        <w:t xml:space="preserve"> в текущем году трудоустроены более 25 000 молодых людей. В направлении сервиса организовано пять всероссийских трудовых проектов: Море (отель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Resort</w:t>
      </w:r>
      <w:proofErr w:type="spellEnd"/>
      <w:r>
        <w:rPr>
          <w:rFonts w:ascii="Times New Roman" w:eastAsia="Times New Roman" w:hAnsi="Times New Roman" w:cs="Times New Roman"/>
          <w:sz w:val="24"/>
          <w:szCs w:val="24"/>
        </w:rPr>
        <w:t xml:space="preserve">» 5* в Алуште (Республика Крым)), </w:t>
      </w:r>
      <w:proofErr w:type="spellStart"/>
      <w:r>
        <w:rPr>
          <w:rFonts w:ascii="Times New Roman" w:eastAsia="Times New Roman" w:hAnsi="Times New Roman" w:cs="Times New Roman"/>
          <w:sz w:val="24"/>
          <w:szCs w:val="24"/>
        </w:rPr>
        <w:t>Мрия</w:t>
      </w:r>
      <w:proofErr w:type="spellEnd"/>
      <w:r>
        <w:rPr>
          <w:rFonts w:ascii="Times New Roman" w:eastAsia="Times New Roman" w:hAnsi="Times New Roman" w:cs="Times New Roman"/>
          <w:sz w:val="24"/>
          <w:szCs w:val="24"/>
        </w:rPr>
        <w:t xml:space="preserve"> (Санаторно-курортный комплекс «</w:t>
      </w:r>
      <w:proofErr w:type="spellStart"/>
      <w:r>
        <w:rPr>
          <w:rFonts w:ascii="Times New Roman" w:eastAsia="Times New Roman" w:hAnsi="Times New Roman" w:cs="Times New Roman"/>
          <w:sz w:val="24"/>
          <w:szCs w:val="24"/>
        </w:rPr>
        <w:t>Мрия</w:t>
      </w:r>
      <w:proofErr w:type="spellEnd"/>
      <w:r>
        <w:rPr>
          <w:rFonts w:ascii="Times New Roman" w:eastAsia="Times New Roman" w:hAnsi="Times New Roman" w:cs="Times New Roman"/>
          <w:sz w:val="24"/>
          <w:szCs w:val="24"/>
        </w:rPr>
        <w:t>», Республика Крым), Геленджик (Краснодарский край, г. Геленджик), Сочи Парк Отель (г. Сочи), и Взлётная полоса (аэропорт «Пулково», Санкт-Петербург). В рамках работы на всероссийском трудовом проекте «Взлетная полоса» впервые были трудоустроены студенты из Республики Беларусь. Студенты работали горничными, официантами, поварами, барменами, аниматорами, матросами-спасателями, операторами по регистрации и посадке пассажиров, и т.д.</w:t>
      </w:r>
    </w:p>
    <w:p w14:paraId="0000000D"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году в составе Российских студенческих отрядов работали более 50 000 несовершеннолетних в возрасте от 14 лет в составе </w:t>
      </w:r>
      <w:r>
        <w:rPr>
          <w:rFonts w:ascii="Times New Roman" w:eastAsia="Times New Roman" w:hAnsi="Times New Roman" w:cs="Times New Roman"/>
          <w:b/>
          <w:sz w:val="24"/>
          <w:szCs w:val="24"/>
        </w:rPr>
        <w:t>трудовых отрядов подростков</w:t>
      </w:r>
      <w:r>
        <w:rPr>
          <w:rFonts w:ascii="Times New Roman" w:eastAsia="Times New Roman" w:hAnsi="Times New Roman" w:cs="Times New Roman"/>
          <w:sz w:val="24"/>
          <w:szCs w:val="24"/>
        </w:rPr>
        <w:t xml:space="preserve">. Студенты и школьники получили первый трудовой опыт в качестве аниматоров, работников пришкольных лагерей, помощников дежурных залов на железнодорожных вокзалах, также работали на благоустройстве муниципальных территорий.  Несовершеннолетние были трудоустроены на объектах сферы торговли, в сельскохозяйственном, сервисном направлениях, в медицинских организациях. Для трудовых отрядов подростков продолжил свою работу всероссийский трудовой проект «Алабуга - ТОП» в ОЭЗ «Алабуга». В этом году на проекте был зафиксирован рекорд России «Наибольшее количество трудоустроенных подростков в летний период, принявших участие в одном трудовом проекте студенческих отрядов» с результатом 954 человека. Второй год подряд проект становится крупнейший центром трудоустройства несовершеннолетних. </w:t>
      </w:r>
    </w:p>
    <w:p w14:paraId="0000000E"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Производственные отряды</w:t>
      </w:r>
      <w:r>
        <w:rPr>
          <w:rFonts w:ascii="Times New Roman" w:eastAsia="Times New Roman" w:hAnsi="Times New Roman" w:cs="Times New Roman"/>
          <w:sz w:val="24"/>
          <w:szCs w:val="24"/>
        </w:rPr>
        <w:t xml:space="preserve"> – самое молодое, но динамично развивающиеся направление в организации. В этом году численность участников производственного направления составляет более 6 000 человек. Для молодых людей был организован Всероссийский трудовой проект «КАМАЗ» в Набережных Челнах.</w:t>
      </w:r>
    </w:p>
    <w:p w14:paraId="0000000F" w14:textId="77777777" w:rsidR="00923495" w:rsidRDefault="005237BB">
      <w:pPr>
        <w:spacing w:before="120" w:after="240"/>
        <w:jc w:val="both"/>
        <w:rPr>
          <w:sz w:val="20"/>
          <w:szCs w:val="20"/>
        </w:rPr>
      </w:pPr>
      <w:r>
        <w:rPr>
          <w:rFonts w:ascii="Times New Roman" w:eastAsia="Times New Roman" w:hAnsi="Times New Roman" w:cs="Times New Roman"/>
          <w:sz w:val="24"/>
          <w:szCs w:val="24"/>
        </w:rPr>
        <w:t xml:space="preserve">Традиционно в 2025 году Российскими студенческими отрядами была реализована Всероссийская  акция «День ударного труда». Участники движения переводят заработную плату за один день в Фонд РСО на различные социальные нужды. Единым днем действий в рамках акции считается 17 августа. 29 830 909 рублей поступило на счёт Фонда РСО в рамках Дня ударного труда в 2025 году. </w:t>
      </w:r>
    </w:p>
    <w:p w14:paraId="00000010"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Собранные средства будут направлены на поддержку членов организации, оказавшихся в трудной и кризисной жизненных ситуациях, организацию гуманитарных акций, </w:t>
      </w:r>
      <w:r>
        <w:rPr>
          <w:rFonts w:ascii="Times New Roman" w:eastAsia="Times New Roman" w:hAnsi="Times New Roman" w:cs="Times New Roman"/>
          <w:sz w:val="24"/>
          <w:szCs w:val="24"/>
        </w:rPr>
        <w:t xml:space="preserve">возмещение организационных расходов участников гуманитарных миссий РСО, </w:t>
      </w:r>
      <w:r>
        <w:rPr>
          <w:rFonts w:ascii="Times New Roman" w:eastAsia="Times New Roman" w:hAnsi="Times New Roman" w:cs="Times New Roman"/>
          <w:sz w:val="24"/>
          <w:szCs w:val="24"/>
          <w:highlight w:val="white"/>
        </w:rPr>
        <w:t xml:space="preserve">реализацию </w:t>
      </w:r>
      <w:proofErr w:type="spellStart"/>
      <w:r>
        <w:rPr>
          <w:rFonts w:ascii="Times New Roman" w:eastAsia="Times New Roman" w:hAnsi="Times New Roman" w:cs="Times New Roman"/>
          <w:sz w:val="24"/>
          <w:szCs w:val="24"/>
          <w:highlight w:val="white"/>
        </w:rPr>
        <w:t>мультиформатных</w:t>
      </w:r>
      <w:proofErr w:type="spellEnd"/>
      <w:r>
        <w:rPr>
          <w:rFonts w:ascii="Times New Roman" w:eastAsia="Times New Roman" w:hAnsi="Times New Roman" w:cs="Times New Roman"/>
          <w:sz w:val="24"/>
          <w:szCs w:val="24"/>
          <w:highlight w:val="white"/>
        </w:rPr>
        <w:t xml:space="preserve"> пространств студе</w:t>
      </w:r>
      <w:r>
        <w:rPr>
          <w:rFonts w:ascii="Times New Roman" w:eastAsia="Times New Roman" w:hAnsi="Times New Roman" w:cs="Times New Roman"/>
          <w:sz w:val="24"/>
          <w:szCs w:val="24"/>
        </w:rPr>
        <w:t>нческих отрядов «СО.Здание», а также благоустройство уличных пространств, арт-объектов, скверов и памятных стел, посвященных деятельности студенческих отрядов.</w:t>
      </w:r>
    </w:p>
    <w:p w14:paraId="00000011" w14:textId="48D64EC0"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средств фонда РСО на сегодняшний день  более 8,5 миллионов рублей было направлено на оказание помощи участникам движения, оказавшимся в трудной жизненной ситуации. Также за счет средств, собранных в рамках Дня ударного труда, ежегодно открываются мультиформатные пространства. На сегодняшний день уже  открыто 33 пространства студенческих отрядов в 14 регионах страны. Общая сумма поддержки составила более 31 млн. рублей. В 2025 году открыто 9 новых пространств. В июне 2025 года состоялось открытие первого </w:t>
      </w:r>
      <w:proofErr w:type="spellStart"/>
      <w:r>
        <w:rPr>
          <w:rFonts w:ascii="Times New Roman" w:eastAsia="Times New Roman" w:hAnsi="Times New Roman" w:cs="Times New Roman"/>
          <w:sz w:val="24"/>
          <w:szCs w:val="24"/>
        </w:rPr>
        <w:t>мультиформатного</w:t>
      </w:r>
      <w:proofErr w:type="spellEnd"/>
      <w:r>
        <w:rPr>
          <w:rFonts w:ascii="Times New Roman" w:eastAsia="Times New Roman" w:hAnsi="Times New Roman" w:cs="Times New Roman"/>
          <w:sz w:val="24"/>
          <w:szCs w:val="24"/>
        </w:rPr>
        <w:t xml:space="preserve"> пространства на базе предприятия (ПАО «К</w:t>
      </w:r>
      <w:r w:rsidR="00C41A53">
        <w:rPr>
          <w:rFonts w:ascii="Times New Roman" w:eastAsia="Times New Roman" w:hAnsi="Times New Roman" w:cs="Times New Roman"/>
          <w:sz w:val="24"/>
          <w:szCs w:val="24"/>
          <w:lang w:val="ru-RU"/>
        </w:rPr>
        <w:t>АМАЗ</w:t>
      </w:r>
      <w:r>
        <w:rPr>
          <w:rFonts w:ascii="Times New Roman" w:eastAsia="Times New Roman" w:hAnsi="Times New Roman" w:cs="Times New Roman"/>
          <w:sz w:val="24"/>
          <w:szCs w:val="24"/>
        </w:rPr>
        <w:t xml:space="preserve">»), а также самого крупного пространства «СО.Здание» в Архангельской области площадью 2400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В открытии пространства принял участие Президент Российской Федерации Владимир Путин. В настоящее время ведутся работы над созданием пространств студенческих отрядов в Пермском крае, Пензенской области, Чувашской Республике, Республике Татарстан.</w:t>
      </w:r>
    </w:p>
    <w:p w14:paraId="00000012"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год Защитника Отечества Российские студенческие отряды продолжили работу в патриотическом направлении. Ежегодно организацией реализуется две крупнейшие всероссийские акции: «Поклонимся великим тем годам»  и «Снежный десант РСО. Десант Победы».  </w:t>
      </w:r>
    </w:p>
    <w:p w14:paraId="00000013" w14:textId="77777777" w:rsidR="00923495" w:rsidRPr="00E72A70" w:rsidRDefault="005237BB" w:rsidP="00E72A70">
      <w:pPr>
        <w:jc w:val="both"/>
        <w:rPr>
          <w:rFonts w:ascii="Times New Roman" w:eastAsia="Times New Roman" w:hAnsi="Times New Roman" w:cs="Times New Roman"/>
          <w:sz w:val="24"/>
          <w:szCs w:val="24"/>
        </w:rPr>
      </w:pPr>
      <w:r w:rsidRPr="00E72A70">
        <w:rPr>
          <w:rFonts w:ascii="Times New Roman" w:eastAsia="Times New Roman" w:hAnsi="Times New Roman" w:cs="Times New Roman"/>
          <w:sz w:val="24"/>
          <w:szCs w:val="24"/>
        </w:rPr>
        <w:t xml:space="preserve">«Снежный десант РСО» - молодежная добровольческая акция, в ходе которой отряды добровольцев отправляются в отдаленные от региональных центров населенные пункты и оказывают посильную помощь ветеранам Великой Отечественной войны, семьям участников специальной военной операции. Участники акции проводят </w:t>
      </w:r>
      <w:proofErr w:type="spellStart"/>
      <w:r w:rsidRPr="00E72A70">
        <w:rPr>
          <w:rFonts w:ascii="Times New Roman" w:eastAsia="Times New Roman" w:hAnsi="Times New Roman" w:cs="Times New Roman"/>
          <w:sz w:val="24"/>
          <w:szCs w:val="24"/>
        </w:rPr>
        <w:t>профориентационные</w:t>
      </w:r>
      <w:proofErr w:type="spellEnd"/>
      <w:r w:rsidRPr="00E72A70">
        <w:rPr>
          <w:rFonts w:ascii="Times New Roman" w:eastAsia="Times New Roman" w:hAnsi="Times New Roman" w:cs="Times New Roman"/>
          <w:sz w:val="24"/>
          <w:szCs w:val="24"/>
        </w:rPr>
        <w:t xml:space="preserve"> встречи со школьниками и уроки прикладного творчества с младшими классами, а для жителей населенных пунктов устраивают спортивные товарищеские матчи и концерты. В 2025 году участниками акции стали более 20 000 человек в 69 регионах страны. Также в феврале 2025 года Российскими студенческими отрядами был сформирован всероссийский отряд акции для помощи с ликвидацией последствий разлива нефтепродуктов на побережье Черного моря. В состав отряда вошли более 300 человек из 38 регионов страны. За весь период работы молодые люди собрали более 1700 мешков мазутного песка общей массой более 42,5 тонн.</w:t>
      </w:r>
    </w:p>
    <w:p w14:paraId="00000014"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Всероссийская патриотическая акция «Поклонимся великим годам» направлена на сохранение и развитие патриотического отношения </w:t>
      </w:r>
      <w:proofErr w:type="gramStart"/>
      <w:r>
        <w:rPr>
          <w:rFonts w:ascii="Times New Roman" w:eastAsia="Times New Roman" w:hAnsi="Times New Roman" w:cs="Times New Roman"/>
          <w:sz w:val="24"/>
          <w:szCs w:val="24"/>
        </w:rPr>
        <w:t>к героическому прошлому России</w:t>
      </w:r>
      <w:proofErr w:type="gramEnd"/>
      <w:r>
        <w:rPr>
          <w:rFonts w:ascii="Times New Roman" w:eastAsia="Times New Roman" w:hAnsi="Times New Roman" w:cs="Times New Roman"/>
          <w:sz w:val="24"/>
          <w:szCs w:val="24"/>
        </w:rPr>
        <w:t xml:space="preserve"> среди молодежи. В рамках акции отряды проводят работу по восстановлению, очищению и облагораживанию скверов, захоронений, памятников, аллей и прилегающих территорий, посвященных событиям Великой Отечественной войны. За прошедшие годы мероприятие расширялось как по географическому охвату, так и по численности участников. </w:t>
      </w:r>
    </w:p>
    <w:p w14:paraId="00000015"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2020–2024 годах акция приобрела международный характер: к участию привлекаются делегации из стран СНГ — Беларуси, Абхазии и других государств. Это способствует укреплению дружеских связей между молодыми людьми разных национальностей и культур. В  2025 году акция была посвящена 80-летию Великой Победы советского народа в Великой Отечественной войне г. Севастополь, Волгоград и Тверская область. </w:t>
      </w:r>
    </w:p>
    <w:p w14:paraId="0000001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мероприятия прошли в трех городах России – Волгоград и Севастополь, при грантовой поддержке Федерального агентства по делам молодёжи (Росмолодёжь) в Тверской области. В Севастополе акция прошла при грантовой поддержке движения Первых и объединила более 100 школьников со всей России. В Тверской области молодежь из стран СНГ и Республики Абхазия (более 180 человек) возложили цветы к Ржевскому мемориалу, был проведен творческий конкурс «Памяти верны» по 5 творческим направлениям включая разработку и проведения внеурочных патриотических просветительских занятий для школьников Тверской области. В Волгограде в акции приняли участие более 150 человек: кураторы и методисты региональных акций, чтобы дать новый виток развития патриотическому направлению студенческих отрядов. </w:t>
      </w:r>
    </w:p>
    <w:p w14:paraId="00000017" w14:textId="36B95FAC"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Российские студенческие отряды продолжают сотрудничество с крупнейшими компаниями страны. В 2025 году были подписаны соглашения о сотрудничестве между РСО и АО «Группа Компаний </w:t>
      </w:r>
      <w:proofErr w:type="spellStart"/>
      <w:r>
        <w:rPr>
          <w:rFonts w:ascii="Times New Roman" w:eastAsia="Times New Roman" w:hAnsi="Times New Roman" w:cs="Times New Roman"/>
          <w:sz w:val="24"/>
          <w:szCs w:val="24"/>
        </w:rPr>
        <w:t>Нацпроектстрой</w:t>
      </w:r>
      <w:proofErr w:type="spellEnd"/>
      <w:r>
        <w:rPr>
          <w:rFonts w:ascii="Times New Roman" w:eastAsia="Times New Roman" w:hAnsi="Times New Roman" w:cs="Times New Roman"/>
          <w:sz w:val="24"/>
          <w:szCs w:val="24"/>
        </w:rPr>
        <w:t>», ГК «</w:t>
      </w:r>
      <w:proofErr w:type="spellStart"/>
      <w:r>
        <w:rPr>
          <w:rFonts w:ascii="Times New Roman" w:eastAsia="Times New Roman" w:hAnsi="Times New Roman" w:cs="Times New Roman"/>
          <w:sz w:val="24"/>
          <w:szCs w:val="24"/>
        </w:rPr>
        <w:t>ЭкоНива</w:t>
      </w:r>
      <w:proofErr w:type="spellEnd"/>
      <w:r>
        <w:rPr>
          <w:rFonts w:ascii="Times New Roman" w:eastAsia="Times New Roman" w:hAnsi="Times New Roman" w:cs="Times New Roman"/>
          <w:sz w:val="24"/>
          <w:szCs w:val="24"/>
        </w:rPr>
        <w:t>», Министерством здравоохранения РФ, НФ «Национальный фонд раз</w:t>
      </w:r>
      <w:r w:rsidR="00E72A70">
        <w:rPr>
          <w:rFonts w:ascii="Times New Roman" w:eastAsia="Times New Roman" w:hAnsi="Times New Roman" w:cs="Times New Roman"/>
          <w:sz w:val="24"/>
          <w:szCs w:val="24"/>
        </w:rPr>
        <w:t xml:space="preserve">вития </w:t>
      </w:r>
      <w:r w:rsidR="00E72A70">
        <w:rPr>
          <w:rFonts w:ascii="Times New Roman" w:eastAsia="Times New Roman" w:hAnsi="Times New Roman" w:cs="Times New Roman"/>
          <w:sz w:val="24"/>
          <w:szCs w:val="24"/>
          <w:lang w:val="ru-RU"/>
        </w:rPr>
        <w:t>здравоохранения</w:t>
      </w:r>
      <w:r w:rsidR="00C41A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АНО ДПО «Академия гостеприимства Космос», АО «Объединенная судостроительная корпорация», АНО содействия международного сотрудничества «Евразия». </w:t>
      </w:r>
      <w:r w:rsidR="00C41A53">
        <w:rPr>
          <w:rFonts w:ascii="Times New Roman" w:eastAsia="Times New Roman" w:hAnsi="Times New Roman" w:cs="Times New Roman"/>
          <w:sz w:val="24"/>
          <w:szCs w:val="24"/>
        </w:rPr>
        <w:t>Помимо этого,</w:t>
      </w:r>
      <w:r>
        <w:rPr>
          <w:rFonts w:ascii="Times New Roman" w:eastAsia="Times New Roman" w:hAnsi="Times New Roman" w:cs="Times New Roman"/>
          <w:sz w:val="24"/>
          <w:szCs w:val="24"/>
        </w:rPr>
        <w:t xml:space="preserve"> были подписаны соглашения о совместной работе с правительствами регионов Новгородской области, Воронежской области, Ар</w:t>
      </w:r>
      <w:bookmarkStart w:id="0" w:name="_GoBack"/>
      <w:bookmarkEnd w:id="0"/>
      <w:r>
        <w:rPr>
          <w:rFonts w:ascii="Times New Roman" w:eastAsia="Times New Roman" w:hAnsi="Times New Roman" w:cs="Times New Roman"/>
          <w:sz w:val="24"/>
          <w:szCs w:val="24"/>
        </w:rPr>
        <w:t>хангельской области, Донецкой Народной Республики.</w:t>
      </w:r>
    </w:p>
    <w:p w14:paraId="0000001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Продолжается работа по принятию региональных законов о поддержке деятельности студенческих отрядов. В 2025 году такие законы были приняты в Вологодской, Луганской Народной Республике и Кемеровской области – Кузбассе. Всего принят 31 региональный закон.</w:t>
      </w:r>
    </w:p>
    <w:p w14:paraId="00000019"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Ведется активная работа по развитию международного сотрудничества. В 2025 году в Пермском крае был организован слет студенческих отрядов Союзного государства. Мероприятие объединило более 100 представителей молодёжных организаций, руководителей предприятий, экспертов и государственных деятелей России и Беларуси. Слёт стал ключевой площадкой для обсуждения вопросов в сферах профессионального развития, занятости и трудоустройства молодежи. В трудовых проектах Российских студенческих отрядов принимали участие студенты из Республики Беларусь, Кыргызской Республики. </w:t>
      </w:r>
    </w:p>
    <w:p w14:paraId="0000001A"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декабре 2024 года в Душанбе была организована волонтёрская миссия «Миссия Добро». Российские студенческие отряды (РСО) занялись благоустройством памятников Великой Отечественной войны, а также поделились своим опытом </w:t>
      </w:r>
      <w:r>
        <w:rPr>
          <w:rFonts w:ascii="Times New Roman" w:eastAsia="Times New Roman" w:hAnsi="Times New Roman" w:cs="Times New Roman"/>
          <w:sz w:val="24"/>
          <w:szCs w:val="24"/>
        </w:rPr>
        <w:lastRenderedPageBreak/>
        <w:t xml:space="preserve">организации работы молодёжного движения с коллегами из Таджикистана. Представители студотрядовского движения провели ряд встреч в учебных заведениях Кыргызской Республики, где рассказали о своей деятельности. А также приняли участие в открытии штаба студенческих отрядов в Кыргызско-Российском Славянском университете. </w:t>
      </w:r>
    </w:p>
    <w:p w14:paraId="0000001B"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РСО начали работу по созданию студенческих отрядов в Республике Абхазия и Республике Южная Осетия.</w:t>
      </w:r>
    </w:p>
    <w:p w14:paraId="0000001C" w14:textId="77777777" w:rsidR="00923495" w:rsidRDefault="00923495">
      <w:pPr>
        <w:spacing w:before="240" w:after="240"/>
        <w:jc w:val="both"/>
        <w:rPr>
          <w:rFonts w:ascii="Times New Roman" w:eastAsia="Times New Roman" w:hAnsi="Times New Roman" w:cs="Times New Roman"/>
          <w:sz w:val="24"/>
          <w:szCs w:val="24"/>
        </w:rPr>
      </w:pPr>
    </w:p>
    <w:p w14:paraId="0000001D" w14:textId="77777777" w:rsidR="00923495" w:rsidRDefault="00923495">
      <w:pPr>
        <w:spacing w:before="240" w:after="240"/>
        <w:jc w:val="both"/>
        <w:rPr>
          <w:rFonts w:ascii="Times New Roman" w:eastAsia="Times New Roman" w:hAnsi="Times New Roman" w:cs="Times New Roman"/>
          <w:sz w:val="24"/>
          <w:szCs w:val="24"/>
        </w:rPr>
      </w:pPr>
    </w:p>
    <w:p w14:paraId="0000001E" w14:textId="77777777" w:rsidR="00923495" w:rsidRDefault="00923495">
      <w:pPr>
        <w:spacing w:before="240" w:after="240"/>
      </w:pPr>
    </w:p>
    <w:sectPr w:rsidR="009234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95"/>
    <w:rsid w:val="005237BB"/>
    <w:rsid w:val="00923495"/>
    <w:rsid w:val="00C41A53"/>
    <w:rsid w:val="00D63EBC"/>
    <w:rsid w:val="00E7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2142"/>
  <w15:docId w15:val="{7AE8AF08-8EF7-4AF1-B9C2-A12BBB50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2026-02-26T12:44:00Z</dcterms:created>
  <dcterms:modified xsi:type="dcterms:W3CDTF">2026-02-26T12:44:00Z</dcterms:modified>
</cp:coreProperties>
</file>